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Права та гарантії захисту викривача (стаття 53-3 Закону України «Про запобігання корупції»)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Права викривача виникають з моменту повідомлення інформації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Викривач має право: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бути повідомленим про свої права та обов’язки, передбачені Законом України «Про запобігання корупції»;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подавати докази на підтвердження своєї заяви;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отримувати від уповноваженого органу, до якого він подав повідомлення, підтвердження його прийняття і реєстрації;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давати пояснення, свідчення або відмовитися їх давати;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на безоплатну правову допомогу у зв’язку із захистом прав викривача;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на конфіденційність;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повідомляти про можливі факти корупційних або пов’язаних з корупцією правопорушень, інших порушень Закону України «Про запобігання корупції» без зазначення відомостей про себе (анонімно);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у разі загрози життю і здоров’ю на забезпечення безпеки щодо себе та близьких осіб, майна та житла або на відмову від таких заходів;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на винагороду у визначених законом випадках;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на отримання психологічної допомоги;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на звільнення від юридичної відповідальності у визначених законом випадках;</w:t>
      </w:r>
    </w:p>
    <w:p w:rsidR="00AF496C" w:rsidRPr="00AF496C" w:rsidRDefault="00AF496C" w:rsidP="00AF49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отримувати інформацію про стан та результати розгляду, перевірки та/або розслідування за фактом повідомлення ним інформації.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ru-RU"/>
        </w:rPr>
        <w:t>Важливо знати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що права та гарантії захисту викривачів поширюються на близьких осіб викривача.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ru-RU"/>
        </w:rPr>
        <w:t>Звертаємо увагу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що згідно з приміткою до статті 53 Закону України «Про запобігання корупції» близькими особами викривача є особи, зазначені в абзаці четвертому частини першої статті 1 Закону України «Про запобігання корупції».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Так, близькі особи – це </w:t>
      </w:r>
      <w:r w:rsidRPr="00AF496C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ru-RU"/>
        </w:rPr>
        <w:t>члени сім’ї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 xml:space="preserve">суб’єкта, зазначеного у частині першій статті 3 Закону України «Про запобігання корупції», а також чоловік, дружина, батько, мати, вітчим, мачуха, син, дочка, пасинок, падчерка, рідний та двоюрідний брати, рідна та двоюрідна сестри, рідний брат та сестра дружини (чоловіка), племінник, 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lastRenderedPageBreak/>
        <w:t xml:space="preserve">племінниця, рідний дядько, рідна тітка, дід, баба, прадід, прабаба, внук, внучка, правнук, правнучка, зять, невістка, тесть, теща, свекор, свекруха, батько та мати дружини (чоловіка) сина (дочки), </w:t>
      </w:r>
      <w:proofErr w:type="spellStart"/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усиновлювач</w:t>
      </w:r>
      <w:proofErr w:type="spellEnd"/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 xml:space="preserve"> чи усиновлений, опікун чи піклувальник, особа, яка перебуває під опікою або піклуванням зазначеного суб’єкта (абзац четвертий частини першої статті 1 Закону України «Про запобігання корупції»).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Членами сім’ї, відповідно до абзаців сімнадцятого – вісімнадцятого частини першої статті 1 Закону України «Про запобігання корупції», є: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а) особа, яка перебуває у шлюбі із суб’єктом, зазначеним у частині першій статті 3 цього Закону, та діти зазначеного суб’єкта до досягнення ними повноліття – незалежно від спільного проживання із суб’єктом;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б) будь-які особи, які спільно проживають, пов’язані спільним побутом, мають взаємні права та обов’язки із суб’єктом, зазначеним у частині першій статті 3 цього Закону (крім осіб, взаємні права та обов’язки яких не мають характеру сімейних), у тому числі особи, які спільно проживають, але не перебувають у шлюбі.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Захист трудових прав викривача (стаття 53-4 Закону України «Про запобігання корупції»)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Викривачу, його близьким особам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не може бути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відмовлено у прийнятті на роботу, їх не може бути звільнено чи примушено до звільнення, притягнуто до дисциплінарної відповідальності чи піддано з боку керівника або роботодавця іншим негативним заходам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у зв’язку з повідомленням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ru-RU"/>
        </w:rPr>
        <w:t>Важливо знати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що до негативних заходів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також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належать формально правомірні рішення і дії керівника або роботодавця, які носять вибірковий характер, зокрема, не застосовуються до інших працівників у подібних ситуаціях та/або не застосовувалися до працівника у подібних ситуаціях раніше.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У разі відсторонення працівника, який є викривачем, від виконання трудових обов’язків не з його вини оплата праці на період відсторонення здійснюється в розмірі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середньої заробітної плати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працівника за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останній рік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lastRenderedPageBreak/>
        <w:t>Викривачу, його близьким особам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не може бути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відмовлено в укладенні чи продовженні договору, трудового договору (контракту), наданні адміністративних та інших послуг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у зв’язку з повідомленням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про можливі факти корупційних або пов’язаних з корупцією правопорушень, інших порушень Закону України «Про запобігання корупції».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Забороняється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створювати перешкоди викривачу, його близьким особам у подальшому здійсненні ними їх трудової, професійної, господарської, громадської, наукової або іншої діяльності, проходженні ними служби чи навчання, а також вживати будь-яких дискримінаційних заходів у зв’язку з повідомленням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Викривачу, його близьким особам, права яких порушені всупереч положенням частин першої – третьої статті 53-4 Закону України «Про запобігання корупції»,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гарантується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поновлення їх порушених прав.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Викривач, його близькі особи, звільнені з роботи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у зв’язку з повідомленням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про можливі факти корупційних або пов’язаних з корупцією правопорушень, інших порушень Закону України «Про запобігання корупції», підлягають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негайному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поновленню на попередній роботі (посаді), а також їм виплачується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середній заробіток за час вимушеного прогулу, але не більш як за один рік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 Якщо заява про поновлення викривача, його близької особи на роботі (посаді) розглядається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більше одного року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не з їхньої вини, їм виплачується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середній заробіток за весь час вимушеного прогулу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 xml:space="preserve">Викривач, його близькі особи, переведені на іншу постійну </w:t>
      </w:r>
      <w:proofErr w:type="spellStart"/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нижчеоплачувану</w:t>
      </w:r>
      <w:proofErr w:type="spellEnd"/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 xml:space="preserve"> роботу (посаду)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у зв’язку з повідомленням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про можливі факти корупційних або пов’язаних з корупцією правопорушень, інших порушень Закону України «Про запобігання корупції», підлягають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негайному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поновленню на попередній роботі (посаді), а також їм виплачується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 xml:space="preserve">різниця в заробітку за час виконання </w:t>
      </w:r>
      <w:proofErr w:type="spellStart"/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нижчеоплачуваної</w:t>
      </w:r>
      <w:proofErr w:type="spellEnd"/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 xml:space="preserve"> роботи, але не більш як за один рік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 Якщо заява про поновлення викривача, його близької особи на роботі розглядається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більше одного року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не з їхньої вини, їм виплачується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середній заробіток за весь час вимушеного прогулу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У разі наявності підстав для поновлення на роботі працівника, звільненого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у зв’язку із здійсненим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ним, його близькою особою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повідомленням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про можливі факти корупційних або пов’язаних з корупцією правопорушень, інших порушень Закону України «Про запобігання корупції», та за його відмови від такого поновлення йому виплачується грошова компенсація у розмірі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 xml:space="preserve">шестимісячного 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lastRenderedPageBreak/>
        <w:t>середнього заробітку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а в разі неможливості поновлення – у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розмірі дворічного середнього заробітку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Право викривача на конфіденційність та анонімність (стаття 53-5 Закону України «Про запобігання корупції»)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Заборонено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розкривати інформацію про особу викривача, його близьких осіб або інші дані, які можуть ідентифікувати особу викривача,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У разі якщо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законом дозволяється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без згоди викривача ухвалення обґрунтованого рішення про розголошення інформації про викривача або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інформації, яка може ідентифікувати особу викривача, викривач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повинен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бути повідомлений про це не пізніше ніж за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18 робочих днів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до дня розкриття відповідної інформації шляхом вручення йому повідомлення про ухвалення відповідного рішення під розписку. У повідомленні про розкриття інформації про особу викривача має бути вказано коло осіб, яким буде розголошена інформація, а також підстави такого розголошення.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За незаконне розкриття відомостей про викривача настає відповідальність, передбачена законом.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Право викривача на отримання інформації (стаття 53-6 Закону України «Про запобігання корупції»)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Викривач має право отримувати інформацію про стан та результати розгляду, перевірки та/або розслідування у зв’язку із здійсненим ним повідомленням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ru-RU"/>
        </w:rPr>
        <w:t>Важливо знати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що вищевказана інформація надається викривачу за його заявою органом, юридичною особою, посадовою або службовою особою, відповідальною за розгляд, проведення перевірки та/або розслідування у зв’язку із здійсненим викривачем повідомленням про можливі факти корупційних або пов’язаних з корупцією правопорушень, інших порушень Закону України «Про запобігання корупції», не пізніше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п’яти днів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після отримання заяви,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а також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за кінцевими результатами розгляду, перевірки та/або розслідування.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lastRenderedPageBreak/>
        <w:t>Винагорода викривачу (стаття 53-7 Закону України «Про запобігання корупції»)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Право на винагороду має викривач, який повідомив про корупційний злочин, грошовий розмір предмета якого або завдані державі збитки від якого у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п’ять тисяч і більше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разів перевищують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розмір прожиткового мінімуму для працездатних осіб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установленого законом на час вчинення злочину.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Розмір винагороди становить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10 відсотків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від грошового розміру предмета корупційного злочину або розміру завданих державі збитків від злочину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 xml:space="preserve">після ухвалення обвинувального </w:t>
      </w:r>
      <w:proofErr w:type="spellStart"/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вироку</w:t>
      </w:r>
      <w:proofErr w:type="spellEnd"/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 xml:space="preserve"> суду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 Розмір винагороди не може перевищувати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трьох тисяч мінімальних заробітних плат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установлених на час вчинення злочину.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i/>
          <w:iCs/>
          <w:color w:val="424242"/>
          <w:sz w:val="27"/>
          <w:szCs w:val="27"/>
          <w:lang w:eastAsia="ru-RU"/>
        </w:rPr>
        <w:t>Важливо знати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, що у випадках повідомлення декількома викривачами різної інформації про один і той самий корупційний злочин, у тому числі інформації, що доповнює відповідні факти, розмір винагороди розподіляється у рівних частинах між такими викривачами.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Юридична відповідальність викривача (стаття 53-8 Закону України «Про запобігання корупції»)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Викривач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не несе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юридичної відповідальності за повідомлення про можливі факти корупційних або пов’язаних з корупцією правопорушень, інших порушень Закону України «Про запобігання корупції», поширення зазначеної у повідомленні інформації,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незважаючи на можливе порушення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таким повідомленням своїх службових, цивільних, трудових чи інших обов’язків або зобов’язань.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Повідомлення про можливі факти корупційних або пов’язаних з корупцією правопорушень, інших порушень Закону України «Про запобігання корупції»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не може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розглядатися як порушення умов конфіденційності, передбачених цивільним, трудовим або іншим договором (контрактом).</w:t>
      </w:r>
    </w:p>
    <w:p w:rsidR="00AF496C" w:rsidRPr="00AF496C" w:rsidRDefault="00AF496C" w:rsidP="00AF496C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</w:pP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Викривач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звільняється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від цивільно-правової відповідальності за майнову та/або моральну шкоду, завдану внаслідок здійснення повідомлення про можливі факти корупційних або пов’язаних з корупцією правопорушень, інших порушень Закону України «Про запобігання корупції»,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крім випадку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здійснення </w:t>
      </w:r>
      <w:r w:rsidRPr="00AF496C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ru-RU"/>
        </w:rPr>
        <w:t>завідомо </w:t>
      </w:r>
      <w:r w:rsidRPr="00AF496C"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неправдивого повідомлення. У разі неумисного повідомлення викривачем недостовірної інформації вона підлягає спростуванню у порядку, визначеному Цивільним кодексом України</w:t>
      </w:r>
      <w:r>
        <w:rPr>
          <w:rFonts w:ascii="Ubuntu" w:eastAsia="Times New Roman" w:hAnsi="Ubuntu" w:cs="Times New Roman"/>
          <w:color w:val="424242"/>
          <w:sz w:val="27"/>
          <w:szCs w:val="27"/>
          <w:lang w:eastAsia="ru-RU"/>
        </w:rPr>
        <w:t>.</w:t>
      </w:r>
      <w:bookmarkStart w:id="0" w:name="_GoBack"/>
      <w:bookmarkEnd w:id="0"/>
    </w:p>
    <w:p w:rsidR="00A52FA1" w:rsidRPr="00AF496C" w:rsidRDefault="00A52FA1"/>
    <w:sectPr w:rsidR="00A52FA1" w:rsidRPr="00AF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10B"/>
    <w:multiLevelType w:val="multilevel"/>
    <w:tmpl w:val="69B2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C"/>
    <w:rsid w:val="00A52FA1"/>
    <w:rsid w:val="00A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14D8"/>
  <w15:chartTrackingRefBased/>
  <w15:docId w15:val="{59F5D169-C1AA-4898-9372-07BA626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Чміль Яна Євгенівна</dc:creator>
  <cp:keywords/>
  <dc:description/>
  <cp:lastModifiedBy>Чміль Яна Євгенівна</cp:lastModifiedBy>
  <cp:revision>1</cp:revision>
  <dcterms:created xsi:type="dcterms:W3CDTF">2021-12-28T13:58:00Z</dcterms:created>
  <dcterms:modified xsi:type="dcterms:W3CDTF">2021-12-28T13:59:00Z</dcterms:modified>
</cp:coreProperties>
</file>