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848" w:rsidRPr="00931420" w:rsidRDefault="006E4848" w:rsidP="006E4848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8</w:t>
      </w:r>
    </w:p>
    <w:p w:rsidR="006E4848" w:rsidRPr="00931420" w:rsidRDefault="006E4848" w:rsidP="006E4848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6E4848" w:rsidRPr="00931420" w:rsidRDefault="006E4848" w:rsidP="006E4848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7A7D96">
        <w:rPr>
          <w:sz w:val="22"/>
          <w:szCs w:val="22"/>
          <w:lang w:val="uk-UA"/>
        </w:rPr>
        <w:t>9</w:t>
      </w:r>
    </w:p>
    <w:p w:rsidR="006E4848" w:rsidRPr="00931420" w:rsidRDefault="006E4848" w:rsidP="006E4848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6E4848" w:rsidRPr="00931420" w:rsidRDefault="006E4848" w:rsidP="006E4848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6E4848" w:rsidRPr="00931420" w:rsidRDefault="006E4848" w:rsidP="006E4848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6E4848" w:rsidRPr="00931420" w:rsidRDefault="006E4848" w:rsidP="006E4848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В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старшого судового розпорядника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  <w:r w:rsidR="007A7D96">
        <w:rPr>
          <w:rStyle w:val="rvts15"/>
          <w:b/>
          <w:bCs/>
          <w:lang w:val="uk-UA"/>
        </w:rPr>
        <w:t xml:space="preserve"> (2 посади)</w:t>
      </w:r>
    </w:p>
    <w:p w:rsidR="006E4848" w:rsidRPr="00931420" w:rsidRDefault="006E4848" w:rsidP="006E4848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2913"/>
        <w:gridCol w:w="6206"/>
      </w:tblGrid>
      <w:tr w:rsidR="006E4848" w:rsidRPr="00931420" w:rsidTr="00122C76">
        <w:tc>
          <w:tcPr>
            <w:tcW w:w="5000" w:type="pct"/>
            <w:gridSpan w:val="3"/>
            <w:vAlign w:val="center"/>
          </w:tcPr>
          <w:p w:rsidR="006E4848" w:rsidRPr="00931420" w:rsidRDefault="006E4848" w:rsidP="00122C76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6E4848" w:rsidRPr="00931420" w:rsidTr="002531A9">
        <w:trPr>
          <w:trHeight w:val="1680"/>
        </w:trPr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ind w:left="7"/>
              <w:jc w:val="both"/>
              <w:rPr>
                <w:b/>
                <w:bCs/>
                <w:color w:val="000000"/>
                <w:spacing w:val="-7"/>
              </w:rPr>
            </w:pPr>
            <w:r w:rsidRPr="002531A9">
              <w:rPr>
                <w:color w:val="000000"/>
                <w:spacing w:val="9"/>
              </w:rPr>
              <w:t xml:space="preserve">1. </w:t>
            </w:r>
            <w:proofErr w:type="spellStart"/>
            <w:r w:rsidRPr="002531A9">
              <w:rPr>
                <w:color w:val="000000"/>
                <w:spacing w:val="9"/>
              </w:rPr>
              <w:t>Організовує</w:t>
            </w:r>
            <w:proofErr w:type="spellEnd"/>
            <w:r w:rsidRPr="002531A9">
              <w:rPr>
                <w:color w:val="000000"/>
                <w:spacing w:val="9"/>
              </w:rPr>
              <w:t xml:space="preserve"> та </w:t>
            </w:r>
            <w:proofErr w:type="spellStart"/>
            <w:r w:rsidRPr="002531A9">
              <w:rPr>
                <w:color w:val="000000"/>
                <w:spacing w:val="9"/>
              </w:rPr>
              <w:t>планує</w:t>
            </w:r>
            <w:proofErr w:type="spellEnd"/>
            <w:r w:rsidRPr="002531A9">
              <w:rPr>
                <w:color w:val="000000"/>
                <w:spacing w:val="9"/>
              </w:rPr>
              <w:t xml:space="preserve"> роботу </w:t>
            </w:r>
            <w:proofErr w:type="spellStart"/>
            <w:r w:rsidRPr="002531A9">
              <w:rPr>
                <w:color w:val="000000"/>
                <w:spacing w:val="9"/>
              </w:rPr>
              <w:t>служби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судових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розпорядників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r w:rsidRPr="002531A9">
              <w:rPr>
                <w:color w:val="000000"/>
                <w:spacing w:val="-8"/>
              </w:rPr>
              <w:t>суду.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jc w:val="both"/>
            </w:pPr>
            <w:r w:rsidRPr="002531A9">
              <w:rPr>
                <w:color w:val="000000"/>
                <w:spacing w:val="2"/>
              </w:rPr>
              <w:t xml:space="preserve">2. </w:t>
            </w:r>
            <w:proofErr w:type="spellStart"/>
            <w:r w:rsidRPr="002531A9">
              <w:rPr>
                <w:color w:val="000000"/>
                <w:spacing w:val="2"/>
              </w:rPr>
              <w:t>Розподіляє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обов'язки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між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судовими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розпорядниками</w:t>
            </w:r>
            <w:proofErr w:type="spellEnd"/>
            <w:r w:rsidRPr="002531A9">
              <w:rPr>
                <w:color w:val="000000"/>
                <w:spacing w:val="2"/>
              </w:rPr>
              <w:t xml:space="preserve"> та </w:t>
            </w:r>
            <w:proofErr w:type="spellStart"/>
            <w:r w:rsidRPr="002531A9">
              <w:rPr>
                <w:color w:val="000000"/>
                <w:spacing w:val="2"/>
              </w:rPr>
              <w:t>здійснює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r w:rsidRPr="002531A9">
              <w:rPr>
                <w:color w:val="000000"/>
              </w:rPr>
              <w:t xml:space="preserve">контроль за </w:t>
            </w:r>
            <w:proofErr w:type="spellStart"/>
            <w:r w:rsidRPr="002531A9">
              <w:rPr>
                <w:color w:val="000000"/>
              </w:rPr>
              <w:t>виконанням</w:t>
            </w:r>
            <w:proofErr w:type="spellEnd"/>
            <w:r w:rsidRPr="002531A9">
              <w:rPr>
                <w:color w:val="000000"/>
              </w:rPr>
              <w:t xml:space="preserve"> ними </w:t>
            </w:r>
            <w:proofErr w:type="spellStart"/>
            <w:r w:rsidRPr="002531A9">
              <w:rPr>
                <w:color w:val="000000"/>
              </w:rPr>
              <w:t>вказівок</w:t>
            </w:r>
            <w:proofErr w:type="spellEnd"/>
            <w:r w:rsidRPr="002531A9">
              <w:rPr>
                <w:color w:val="000000"/>
              </w:rPr>
              <w:t xml:space="preserve">, </w:t>
            </w:r>
            <w:proofErr w:type="spellStart"/>
            <w:r w:rsidRPr="002531A9">
              <w:rPr>
                <w:color w:val="000000"/>
              </w:rPr>
              <w:t>розпоряджень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голови</w:t>
            </w:r>
            <w:proofErr w:type="spellEnd"/>
            <w:r w:rsidRPr="002531A9">
              <w:rPr>
                <w:color w:val="000000"/>
              </w:rPr>
              <w:t xml:space="preserve"> суду, </w:t>
            </w:r>
            <w:proofErr w:type="spellStart"/>
            <w:r w:rsidRPr="002531A9">
              <w:rPr>
                <w:color w:val="000000"/>
              </w:rPr>
              <w:t>керівника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апарату</w:t>
            </w:r>
            <w:proofErr w:type="spellEnd"/>
            <w:r w:rsidRPr="002531A9">
              <w:rPr>
                <w:color w:val="000000"/>
              </w:rPr>
              <w:t xml:space="preserve"> суду та </w:t>
            </w:r>
            <w:proofErr w:type="spellStart"/>
            <w:r w:rsidRPr="002531A9">
              <w:rPr>
                <w:color w:val="000000"/>
              </w:rPr>
              <w:t>головуючого</w:t>
            </w:r>
            <w:proofErr w:type="spellEnd"/>
            <w:r w:rsidRPr="002531A9">
              <w:rPr>
                <w:color w:val="000000"/>
              </w:rPr>
              <w:t xml:space="preserve"> у </w:t>
            </w:r>
            <w:proofErr w:type="spellStart"/>
            <w:r w:rsidRPr="002531A9">
              <w:rPr>
                <w:color w:val="000000"/>
              </w:rPr>
              <w:t>справі</w:t>
            </w:r>
            <w:proofErr w:type="spellEnd"/>
            <w:r w:rsidRPr="002531A9">
              <w:rPr>
                <w:color w:val="000000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</w:rPr>
              <w:t xml:space="preserve">3. </w:t>
            </w:r>
            <w:proofErr w:type="spellStart"/>
            <w:r w:rsidRPr="002531A9">
              <w:rPr>
                <w:color w:val="000000"/>
              </w:rPr>
              <w:t>Веде</w:t>
            </w:r>
            <w:proofErr w:type="spellEnd"/>
            <w:r w:rsidRPr="002531A9">
              <w:rPr>
                <w:color w:val="000000"/>
              </w:rPr>
              <w:t xml:space="preserve"> журнал </w:t>
            </w:r>
            <w:proofErr w:type="spellStart"/>
            <w:r w:rsidRPr="002531A9">
              <w:rPr>
                <w:color w:val="000000"/>
              </w:rPr>
              <w:t>обліку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розпоряджень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голови</w:t>
            </w:r>
            <w:proofErr w:type="spellEnd"/>
            <w:r w:rsidRPr="002531A9">
              <w:rPr>
                <w:color w:val="000000"/>
              </w:rPr>
              <w:t xml:space="preserve"> суду, </w:t>
            </w:r>
            <w:proofErr w:type="spellStart"/>
            <w:r w:rsidRPr="002531A9">
              <w:rPr>
                <w:color w:val="000000"/>
              </w:rPr>
              <w:t>заступників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голови</w:t>
            </w:r>
            <w:proofErr w:type="spellEnd"/>
            <w:r w:rsidRPr="002531A9">
              <w:rPr>
                <w:color w:val="000000"/>
                <w:spacing w:val="6"/>
              </w:rPr>
              <w:t xml:space="preserve"> суду та </w:t>
            </w:r>
            <w:proofErr w:type="spellStart"/>
            <w:r w:rsidRPr="002531A9">
              <w:rPr>
                <w:color w:val="000000"/>
                <w:spacing w:val="6"/>
              </w:rPr>
              <w:t>суддів</w:t>
            </w:r>
            <w:proofErr w:type="spellEnd"/>
            <w:r w:rsidRPr="002531A9">
              <w:rPr>
                <w:color w:val="000000"/>
                <w:spacing w:val="6"/>
              </w:rPr>
              <w:t xml:space="preserve"> з </w:t>
            </w:r>
            <w:proofErr w:type="spellStart"/>
            <w:r w:rsidRPr="002531A9">
              <w:rPr>
                <w:color w:val="000000"/>
                <w:spacing w:val="6"/>
              </w:rPr>
              <w:t>організації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заходів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щодо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забезпечення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проведення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-2"/>
              </w:rPr>
              <w:t>судових</w:t>
            </w:r>
            <w:proofErr w:type="spellEnd"/>
            <w:r w:rsidRPr="002531A9">
              <w:rPr>
                <w:color w:val="000000"/>
                <w:spacing w:val="-2"/>
              </w:rPr>
              <w:t xml:space="preserve"> </w:t>
            </w:r>
            <w:proofErr w:type="spellStart"/>
            <w:r w:rsidRPr="002531A9">
              <w:rPr>
                <w:color w:val="000000"/>
                <w:spacing w:val="-2"/>
              </w:rPr>
              <w:t>засідань</w:t>
            </w:r>
            <w:proofErr w:type="spellEnd"/>
            <w:r w:rsidRPr="002531A9">
              <w:rPr>
                <w:color w:val="000000"/>
                <w:spacing w:val="-2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3"/>
              </w:rPr>
              <w:t xml:space="preserve">4. </w:t>
            </w:r>
            <w:proofErr w:type="spellStart"/>
            <w:r w:rsidRPr="002531A9">
              <w:rPr>
                <w:color w:val="000000"/>
                <w:spacing w:val="3"/>
              </w:rPr>
              <w:t>Визначає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необхідну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кількість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судових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розпорядників</w:t>
            </w:r>
            <w:proofErr w:type="spellEnd"/>
            <w:r w:rsidRPr="002531A9">
              <w:rPr>
                <w:color w:val="000000"/>
                <w:spacing w:val="3"/>
              </w:rPr>
              <w:t xml:space="preserve"> та </w:t>
            </w:r>
            <w:proofErr w:type="spellStart"/>
            <w:r w:rsidRPr="002531A9">
              <w:rPr>
                <w:color w:val="000000"/>
              </w:rPr>
              <w:t>відповідального</w:t>
            </w:r>
            <w:proofErr w:type="spellEnd"/>
            <w:r w:rsidRPr="002531A9">
              <w:rPr>
                <w:color w:val="000000"/>
              </w:rPr>
              <w:t xml:space="preserve"> судового </w:t>
            </w:r>
            <w:proofErr w:type="spellStart"/>
            <w:r w:rsidRPr="002531A9">
              <w:rPr>
                <w:color w:val="000000"/>
              </w:rPr>
              <w:t>розпорядника</w:t>
            </w:r>
            <w:proofErr w:type="spellEnd"/>
            <w:r w:rsidRPr="002531A9">
              <w:rPr>
                <w:color w:val="000000"/>
              </w:rPr>
              <w:t xml:space="preserve"> за </w:t>
            </w:r>
            <w:proofErr w:type="spellStart"/>
            <w:r w:rsidRPr="002531A9">
              <w:rPr>
                <w:color w:val="000000"/>
              </w:rPr>
              <w:t>забезпечення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проведення</w:t>
            </w:r>
            <w:proofErr w:type="spellEnd"/>
            <w:r w:rsidRPr="002531A9">
              <w:rPr>
                <w:color w:val="000000"/>
              </w:rPr>
              <w:t xml:space="preserve"> судового </w:t>
            </w:r>
            <w:proofErr w:type="spellStart"/>
            <w:r w:rsidRPr="002531A9">
              <w:rPr>
                <w:color w:val="000000"/>
                <w:spacing w:val="-3"/>
              </w:rPr>
              <w:t>засідання</w:t>
            </w:r>
            <w:proofErr w:type="spellEnd"/>
            <w:r w:rsidRPr="002531A9">
              <w:rPr>
                <w:color w:val="000000"/>
                <w:spacing w:val="-3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8"/>
              </w:rPr>
              <w:t xml:space="preserve">5. </w:t>
            </w:r>
            <w:proofErr w:type="spellStart"/>
            <w:r w:rsidRPr="002531A9">
              <w:rPr>
                <w:color w:val="000000"/>
                <w:spacing w:val="8"/>
              </w:rPr>
              <w:t>Організовує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забезпечення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готовності</w:t>
            </w:r>
            <w:proofErr w:type="spellEnd"/>
            <w:r w:rsidRPr="002531A9">
              <w:rPr>
                <w:color w:val="000000"/>
                <w:spacing w:val="8"/>
              </w:rPr>
              <w:t xml:space="preserve"> до </w:t>
            </w:r>
            <w:proofErr w:type="spellStart"/>
            <w:r w:rsidRPr="002531A9">
              <w:rPr>
                <w:color w:val="000000"/>
                <w:spacing w:val="8"/>
              </w:rPr>
              <w:t>розгляду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справи</w:t>
            </w:r>
            <w:proofErr w:type="spellEnd"/>
            <w:r w:rsidRPr="002531A9">
              <w:rPr>
                <w:color w:val="000000"/>
                <w:spacing w:val="8"/>
              </w:rPr>
              <w:t xml:space="preserve"> залу </w:t>
            </w:r>
            <w:r w:rsidRPr="002531A9">
              <w:rPr>
                <w:color w:val="000000"/>
              </w:rPr>
              <w:t xml:space="preserve">судового </w:t>
            </w:r>
            <w:proofErr w:type="spellStart"/>
            <w:r w:rsidRPr="002531A9">
              <w:rPr>
                <w:color w:val="000000"/>
              </w:rPr>
              <w:t>засідання</w:t>
            </w:r>
            <w:proofErr w:type="spellEnd"/>
            <w:r w:rsidRPr="002531A9">
              <w:rPr>
                <w:color w:val="000000"/>
              </w:rPr>
              <w:t xml:space="preserve">, </w:t>
            </w:r>
            <w:proofErr w:type="spellStart"/>
            <w:r w:rsidRPr="002531A9">
              <w:rPr>
                <w:color w:val="000000"/>
              </w:rPr>
              <w:t>іншого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приміщення</w:t>
            </w:r>
            <w:proofErr w:type="spellEnd"/>
            <w:r w:rsidRPr="002531A9">
              <w:rPr>
                <w:color w:val="000000"/>
              </w:rPr>
              <w:t xml:space="preserve"> у </w:t>
            </w:r>
            <w:proofErr w:type="spellStart"/>
            <w:r w:rsidRPr="002531A9">
              <w:rPr>
                <w:color w:val="000000"/>
              </w:rPr>
              <w:t>разі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проведення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виїзного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засідання</w:t>
            </w:r>
            <w:proofErr w:type="spellEnd"/>
            <w:r w:rsidRPr="002531A9">
              <w:rPr>
                <w:color w:val="000000"/>
              </w:rPr>
              <w:t xml:space="preserve">, </w:t>
            </w:r>
            <w:proofErr w:type="spellStart"/>
            <w:r w:rsidRPr="002531A9">
              <w:rPr>
                <w:color w:val="000000"/>
                <w:spacing w:val="9"/>
              </w:rPr>
              <w:t>взаємодію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судових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розпорядників</w:t>
            </w:r>
            <w:proofErr w:type="spellEnd"/>
            <w:r w:rsidRPr="002531A9">
              <w:rPr>
                <w:color w:val="000000"/>
                <w:spacing w:val="9"/>
              </w:rPr>
              <w:t xml:space="preserve"> з </w:t>
            </w:r>
            <w:proofErr w:type="spellStart"/>
            <w:r w:rsidRPr="002531A9">
              <w:rPr>
                <w:color w:val="000000"/>
                <w:spacing w:val="9"/>
              </w:rPr>
              <w:t>працівниками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апарату</w:t>
            </w:r>
            <w:proofErr w:type="spellEnd"/>
            <w:r w:rsidRPr="002531A9">
              <w:rPr>
                <w:color w:val="000000"/>
                <w:spacing w:val="9"/>
              </w:rPr>
              <w:t xml:space="preserve"> суду з </w:t>
            </w:r>
            <w:proofErr w:type="spellStart"/>
            <w:r w:rsidRPr="002531A9">
              <w:rPr>
                <w:color w:val="000000"/>
                <w:spacing w:val="9"/>
              </w:rPr>
              <w:t>питань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підготовки</w:t>
            </w:r>
            <w:proofErr w:type="spellEnd"/>
            <w:r w:rsidRPr="002531A9">
              <w:rPr>
                <w:color w:val="000000"/>
                <w:spacing w:val="-1"/>
              </w:rPr>
              <w:t xml:space="preserve"> залу до </w:t>
            </w:r>
            <w:proofErr w:type="spellStart"/>
            <w:r w:rsidRPr="002531A9">
              <w:rPr>
                <w:color w:val="000000"/>
                <w:spacing w:val="-1"/>
              </w:rPr>
              <w:t>слухання</w:t>
            </w:r>
            <w:proofErr w:type="spellEnd"/>
            <w:r w:rsidRPr="002531A9">
              <w:rPr>
                <w:color w:val="000000"/>
                <w:spacing w:val="-1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справи</w:t>
            </w:r>
            <w:proofErr w:type="spellEnd"/>
            <w:r w:rsidRPr="002531A9">
              <w:rPr>
                <w:color w:val="000000"/>
                <w:spacing w:val="-1"/>
              </w:rPr>
              <w:t xml:space="preserve">, </w:t>
            </w:r>
            <w:proofErr w:type="spellStart"/>
            <w:r w:rsidRPr="002531A9">
              <w:rPr>
                <w:color w:val="3366FF"/>
                <w:spacing w:val="-1"/>
              </w:rPr>
              <w:t>проведення</w:t>
            </w:r>
            <w:proofErr w:type="spellEnd"/>
            <w:r w:rsidRPr="002531A9">
              <w:rPr>
                <w:color w:val="3366FF"/>
                <w:spacing w:val="-1"/>
              </w:rPr>
              <w:t xml:space="preserve"> </w:t>
            </w:r>
            <w:proofErr w:type="spellStart"/>
            <w:r w:rsidRPr="002531A9">
              <w:rPr>
                <w:color w:val="3366FF"/>
                <w:spacing w:val="-1"/>
              </w:rPr>
              <w:t>зборів</w:t>
            </w:r>
            <w:proofErr w:type="spellEnd"/>
            <w:r w:rsidRPr="002531A9">
              <w:rPr>
                <w:color w:val="3366FF"/>
                <w:spacing w:val="-1"/>
              </w:rPr>
              <w:t xml:space="preserve">, </w:t>
            </w:r>
            <w:proofErr w:type="spellStart"/>
            <w:r w:rsidRPr="002531A9">
              <w:rPr>
                <w:color w:val="3366FF"/>
                <w:spacing w:val="-1"/>
              </w:rPr>
              <w:t>нарад</w:t>
            </w:r>
            <w:proofErr w:type="spellEnd"/>
            <w:r w:rsidRPr="002531A9">
              <w:rPr>
                <w:color w:val="3366FF"/>
                <w:spacing w:val="-1"/>
              </w:rPr>
              <w:t xml:space="preserve"> </w:t>
            </w:r>
            <w:proofErr w:type="spellStart"/>
            <w:r w:rsidRPr="002531A9">
              <w:rPr>
                <w:color w:val="3366FF"/>
                <w:spacing w:val="-1"/>
              </w:rPr>
              <w:t>тощо</w:t>
            </w:r>
            <w:proofErr w:type="spellEnd"/>
            <w:r w:rsidRPr="002531A9">
              <w:rPr>
                <w:color w:val="3366FF"/>
                <w:spacing w:val="-1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6"/>
              </w:rPr>
              <w:t xml:space="preserve">6. Проводить </w:t>
            </w:r>
            <w:proofErr w:type="spellStart"/>
            <w:r w:rsidRPr="002531A9">
              <w:rPr>
                <w:color w:val="000000"/>
                <w:spacing w:val="6"/>
              </w:rPr>
              <w:t>інструктаж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судових</w:t>
            </w:r>
            <w:proofErr w:type="spellEnd"/>
            <w:r w:rsidRPr="002531A9">
              <w:rPr>
                <w:color w:val="000000"/>
                <w:spacing w:val="6"/>
              </w:rPr>
              <w:t xml:space="preserve"> </w:t>
            </w:r>
            <w:proofErr w:type="spellStart"/>
            <w:r w:rsidRPr="002531A9">
              <w:rPr>
                <w:color w:val="000000"/>
                <w:spacing w:val="6"/>
              </w:rPr>
              <w:t>розпорядників</w:t>
            </w:r>
            <w:proofErr w:type="spellEnd"/>
            <w:r w:rsidRPr="002531A9">
              <w:rPr>
                <w:color w:val="000000"/>
                <w:spacing w:val="6"/>
              </w:rPr>
              <w:t xml:space="preserve"> перед початком </w:t>
            </w:r>
            <w:r w:rsidRPr="002531A9">
              <w:rPr>
                <w:color w:val="000000"/>
                <w:spacing w:val="3"/>
              </w:rPr>
              <w:t xml:space="preserve">судового </w:t>
            </w:r>
            <w:proofErr w:type="spellStart"/>
            <w:r w:rsidRPr="002531A9">
              <w:rPr>
                <w:color w:val="000000"/>
                <w:spacing w:val="3"/>
              </w:rPr>
              <w:t>засідання</w:t>
            </w:r>
            <w:proofErr w:type="spellEnd"/>
            <w:r w:rsidRPr="002531A9">
              <w:rPr>
                <w:color w:val="000000"/>
                <w:spacing w:val="3"/>
              </w:rPr>
              <w:t xml:space="preserve"> з </w:t>
            </w:r>
            <w:proofErr w:type="spellStart"/>
            <w:r w:rsidRPr="002531A9">
              <w:rPr>
                <w:color w:val="000000"/>
                <w:spacing w:val="3"/>
              </w:rPr>
              <w:t>роз'ясненням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дій</w:t>
            </w:r>
            <w:proofErr w:type="spellEnd"/>
            <w:r w:rsidRPr="002531A9">
              <w:rPr>
                <w:color w:val="000000"/>
                <w:spacing w:val="3"/>
              </w:rPr>
              <w:t xml:space="preserve"> кожного з них, з </w:t>
            </w:r>
            <w:proofErr w:type="spellStart"/>
            <w:r w:rsidRPr="002531A9">
              <w:rPr>
                <w:color w:val="000000"/>
                <w:spacing w:val="3"/>
              </w:rPr>
              <w:t>урахуванням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особливостей</w:t>
            </w:r>
            <w:proofErr w:type="spellEnd"/>
            <w:r w:rsidRPr="002531A9">
              <w:rPr>
                <w:color w:val="000000"/>
                <w:spacing w:val="-1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справи</w:t>
            </w:r>
            <w:proofErr w:type="spellEnd"/>
            <w:r w:rsidRPr="002531A9">
              <w:rPr>
                <w:color w:val="000000"/>
                <w:spacing w:val="-1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</w:rPr>
              <w:t xml:space="preserve">7. </w:t>
            </w:r>
            <w:proofErr w:type="spellStart"/>
            <w:r w:rsidRPr="002531A9">
              <w:rPr>
                <w:color w:val="000000"/>
              </w:rPr>
              <w:t>Координує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дії</w:t>
            </w:r>
            <w:proofErr w:type="spellEnd"/>
            <w:r w:rsidRPr="002531A9">
              <w:rPr>
                <w:color w:val="000000"/>
              </w:rPr>
              <w:t xml:space="preserve"> з </w:t>
            </w:r>
            <w:proofErr w:type="spellStart"/>
            <w:r w:rsidRPr="002531A9">
              <w:rPr>
                <w:color w:val="000000"/>
              </w:rPr>
              <w:t>керівниками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спеціальних</w:t>
            </w:r>
            <w:proofErr w:type="spellEnd"/>
            <w:r w:rsidRPr="002531A9">
              <w:rPr>
                <w:color w:val="3366FF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підрозділів</w:t>
            </w:r>
            <w:proofErr w:type="spellEnd"/>
            <w:r w:rsidRPr="002531A9">
              <w:rPr>
                <w:color w:val="3366FF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Національної</w:t>
            </w:r>
            <w:proofErr w:type="spellEnd"/>
            <w:r w:rsidRPr="002531A9">
              <w:rPr>
                <w:color w:val="3366FF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гвардії</w:t>
            </w:r>
            <w:proofErr w:type="spellEnd"/>
            <w:r w:rsidRPr="002531A9">
              <w:rPr>
                <w:color w:val="3366FF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України</w:t>
            </w:r>
            <w:proofErr w:type="spellEnd"/>
            <w:r w:rsidRPr="002531A9">
              <w:rPr>
                <w:color w:val="3366FF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щодо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своєчасної</w:t>
            </w:r>
            <w:proofErr w:type="spellEnd"/>
            <w:r w:rsidRPr="002531A9">
              <w:rPr>
                <w:color w:val="000000"/>
                <w:spacing w:val="9"/>
              </w:rPr>
              <w:t xml:space="preserve"> доставки в суд </w:t>
            </w:r>
            <w:proofErr w:type="spellStart"/>
            <w:r w:rsidRPr="002531A9">
              <w:rPr>
                <w:color w:val="000000"/>
                <w:spacing w:val="9"/>
              </w:rPr>
              <w:t>підсудних</w:t>
            </w:r>
            <w:proofErr w:type="spellEnd"/>
            <w:r w:rsidRPr="002531A9">
              <w:rPr>
                <w:color w:val="000000"/>
                <w:spacing w:val="9"/>
              </w:rPr>
              <w:t xml:space="preserve"> і </w:t>
            </w:r>
            <w:proofErr w:type="spellStart"/>
            <w:r w:rsidRPr="002531A9">
              <w:rPr>
                <w:color w:val="000000"/>
                <w:spacing w:val="5"/>
              </w:rPr>
              <w:t>затриманих</w:t>
            </w:r>
            <w:proofErr w:type="spellEnd"/>
            <w:r w:rsidRPr="002531A9">
              <w:rPr>
                <w:color w:val="000000"/>
                <w:spacing w:val="5"/>
              </w:rPr>
              <w:t xml:space="preserve"> </w:t>
            </w:r>
            <w:proofErr w:type="spellStart"/>
            <w:r w:rsidRPr="002531A9">
              <w:rPr>
                <w:color w:val="000000"/>
                <w:spacing w:val="5"/>
              </w:rPr>
              <w:t>осіб</w:t>
            </w:r>
            <w:proofErr w:type="spellEnd"/>
            <w:r w:rsidRPr="002531A9">
              <w:rPr>
                <w:color w:val="000000"/>
                <w:spacing w:val="5"/>
              </w:rPr>
              <w:t xml:space="preserve">, а </w:t>
            </w:r>
            <w:proofErr w:type="spellStart"/>
            <w:r w:rsidRPr="002531A9">
              <w:rPr>
                <w:color w:val="000000"/>
                <w:spacing w:val="5"/>
              </w:rPr>
              <w:t>також</w:t>
            </w:r>
            <w:proofErr w:type="spellEnd"/>
            <w:r w:rsidRPr="002531A9">
              <w:rPr>
                <w:color w:val="000000"/>
                <w:spacing w:val="5"/>
              </w:rPr>
              <w:t xml:space="preserve"> </w:t>
            </w:r>
            <w:proofErr w:type="spellStart"/>
            <w:r w:rsidRPr="002531A9">
              <w:rPr>
                <w:color w:val="000000"/>
                <w:spacing w:val="5"/>
              </w:rPr>
              <w:t>інформує</w:t>
            </w:r>
            <w:proofErr w:type="spellEnd"/>
            <w:r w:rsidRPr="002531A9">
              <w:rPr>
                <w:color w:val="000000"/>
                <w:spacing w:val="5"/>
              </w:rPr>
              <w:t xml:space="preserve"> </w:t>
            </w:r>
            <w:proofErr w:type="spellStart"/>
            <w:r w:rsidRPr="002531A9">
              <w:rPr>
                <w:color w:val="000000"/>
                <w:spacing w:val="5"/>
              </w:rPr>
              <w:t>головуючого</w:t>
            </w:r>
            <w:proofErr w:type="spellEnd"/>
            <w:r w:rsidRPr="002531A9">
              <w:rPr>
                <w:color w:val="000000"/>
                <w:spacing w:val="5"/>
              </w:rPr>
              <w:t xml:space="preserve"> про </w:t>
            </w:r>
            <w:proofErr w:type="spellStart"/>
            <w:r w:rsidRPr="002531A9">
              <w:rPr>
                <w:color w:val="000000"/>
                <w:spacing w:val="5"/>
              </w:rPr>
              <w:t>затримку</w:t>
            </w:r>
            <w:proofErr w:type="spellEnd"/>
            <w:r w:rsidRPr="002531A9">
              <w:rPr>
                <w:color w:val="000000"/>
                <w:spacing w:val="5"/>
              </w:rPr>
              <w:t xml:space="preserve"> доставки </w:t>
            </w:r>
            <w:proofErr w:type="gramStart"/>
            <w:r w:rsidRPr="002531A9">
              <w:rPr>
                <w:color w:val="000000"/>
                <w:spacing w:val="5"/>
              </w:rPr>
              <w:t xml:space="preserve">до </w:t>
            </w:r>
            <w:r w:rsidRPr="002531A9">
              <w:rPr>
                <w:color w:val="000000"/>
                <w:spacing w:val="-1"/>
              </w:rPr>
              <w:t>суду</w:t>
            </w:r>
            <w:proofErr w:type="gramEnd"/>
            <w:r w:rsidRPr="002531A9">
              <w:rPr>
                <w:color w:val="000000"/>
                <w:spacing w:val="-1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зазначених</w:t>
            </w:r>
            <w:proofErr w:type="spellEnd"/>
            <w:r w:rsidRPr="002531A9">
              <w:rPr>
                <w:color w:val="000000"/>
                <w:spacing w:val="-1"/>
              </w:rPr>
              <w:t xml:space="preserve"> </w:t>
            </w:r>
            <w:proofErr w:type="spellStart"/>
            <w:r w:rsidRPr="002531A9">
              <w:rPr>
                <w:color w:val="000000"/>
                <w:spacing w:val="-1"/>
              </w:rPr>
              <w:t>осіб</w:t>
            </w:r>
            <w:proofErr w:type="spellEnd"/>
            <w:r w:rsidRPr="002531A9">
              <w:rPr>
                <w:color w:val="000000"/>
                <w:spacing w:val="-1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9"/>
              </w:rPr>
            </w:pPr>
            <w:r w:rsidRPr="002531A9">
              <w:rPr>
                <w:color w:val="000000"/>
              </w:rPr>
              <w:t xml:space="preserve">8. </w:t>
            </w:r>
            <w:proofErr w:type="spellStart"/>
            <w:r w:rsidRPr="002531A9">
              <w:rPr>
                <w:color w:val="000000"/>
              </w:rPr>
              <w:t>Організовує</w:t>
            </w:r>
            <w:proofErr w:type="spellEnd"/>
            <w:r w:rsidRPr="002531A9">
              <w:rPr>
                <w:color w:val="000000"/>
              </w:rPr>
              <w:t xml:space="preserve"> в </w:t>
            </w:r>
            <w:proofErr w:type="spellStart"/>
            <w:r w:rsidRPr="002531A9">
              <w:rPr>
                <w:color w:val="000000"/>
              </w:rPr>
              <w:t>разі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необхідності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взаємодію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із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3366FF"/>
              </w:rPr>
              <w:t>спеціальними</w:t>
            </w:r>
            <w:proofErr w:type="spellEnd"/>
            <w:r w:rsidRPr="002531A9">
              <w:rPr>
                <w:color w:val="3366FF"/>
              </w:rPr>
              <w:t xml:space="preserve"> </w:t>
            </w:r>
            <w:proofErr w:type="spellStart"/>
            <w:r w:rsidRPr="002531A9">
              <w:rPr>
                <w:color w:val="3366FF"/>
                <w:spacing w:val="1"/>
              </w:rPr>
              <w:t>підрозділами</w:t>
            </w:r>
            <w:proofErr w:type="spellEnd"/>
            <w:r w:rsidRPr="002531A9">
              <w:rPr>
                <w:color w:val="3366FF"/>
                <w:spacing w:val="1"/>
              </w:rPr>
              <w:t xml:space="preserve"> </w:t>
            </w:r>
            <w:proofErr w:type="spellStart"/>
            <w:r w:rsidRPr="002531A9">
              <w:rPr>
                <w:color w:val="3366FF"/>
                <w:spacing w:val="1"/>
              </w:rPr>
              <w:t>Національної</w:t>
            </w:r>
            <w:proofErr w:type="spellEnd"/>
            <w:r w:rsidRPr="002531A9">
              <w:rPr>
                <w:color w:val="3366FF"/>
                <w:spacing w:val="1"/>
              </w:rPr>
              <w:t xml:space="preserve"> </w:t>
            </w:r>
            <w:proofErr w:type="spellStart"/>
            <w:r w:rsidRPr="002531A9">
              <w:rPr>
                <w:color w:val="3366FF"/>
                <w:spacing w:val="1"/>
              </w:rPr>
              <w:t>гвардії</w:t>
            </w:r>
            <w:proofErr w:type="spellEnd"/>
            <w:r w:rsidRPr="002531A9">
              <w:rPr>
                <w:color w:val="3366FF"/>
                <w:spacing w:val="1"/>
              </w:rPr>
              <w:t xml:space="preserve"> </w:t>
            </w:r>
            <w:proofErr w:type="spellStart"/>
            <w:r w:rsidRPr="002531A9">
              <w:rPr>
                <w:color w:val="3366FF"/>
                <w:spacing w:val="1"/>
              </w:rPr>
              <w:t>України</w:t>
            </w:r>
            <w:proofErr w:type="spellEnd"/>
            <w:r w:rsidRPr="002531A9">
              <w:rPr>
                <w:color w:val="000000"/>
                <w:spacing w:val="1"/>
              </w:rPr>
              <w:t xml:space="preserve"> з </w:t>
            </w:r>
            <w:proofErr w:type="spellStart"/>
            <w:r w:rsidRPr="002531A9">
              <w:rPr>
                <w:color w:val="000000"/>
                <w:spacing w:val="1"/>
              </w:rPr>
              <w:t>питань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спільних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дій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щодо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підтримання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proofErr w:type="spellStart"/>
            <w:r w:rsidRPr="002531A9">
              <w:rPr>
                <w:color w:val="000000"/>
                <w:spacing w:val="8"/>
              </w:rPr>
              <w:t>громадського</w:t>
            </w:r>
            <w:proofErr w:type="spellEnd"/>
            <w:r w:rsidRPr="002531A9">
              <w:rPr>
                <w:color w:val="000000"/>
                <w:spacing w:val="8"/>
              </w:rPr>
              <w:t xml:space="preserve"> порядку в </w:t>
            </w:r>
            <w:proofErr w:type="spellStart"/>
            <w:r w:rsidRPr="002531A9">
              <w:rPr>
                <w:color w:val="000000"/>
                <w:spacing w:val="8"/>
              </w:rPr>
              <w:t>приміщенні</w:t>
            </w:r>
            <w:proofErr w:type="spellEnd"/>
            <w:r w:rsidRPr="002531A9">
              <w:rPr>
                <w:color w:val="000000"/>
                <w:spacing w:val="8"/>
              </w:rPr>
              <w:t xml:space="preserve"> суду та в </w:t>
            </w:r>
            <w:proofErr w:type="spellStart"/>
            <w:r w:rsidRPr="002531A9">
              <w:rPr>
                <w:color w:val="000000"/>
                <w:spacing w:val="8"/>
              </w:rPr>
              <w:t>залі</w:t>
            </w:r>
            <w:proofErr w:type="spellEnd"/>
            <w:r w:rsidRPr="002531A9">
              <w:rPr>
                <w:color w:val="000000"/>
                <w:spacing w:val="8"/>
              </w:rPr>
              <w:t xml:space="preserve"> </w:t>
            </w:r>
            <w:r w:rsidRPr="002531A9">
              <w:rPr>
                <w:color w:val="000000"/>
                <w:spacing w:val="-1"/>
              </w:rPr>
              <w:t xml:space="preserve">судового </w:t>
            </w:r>
            <w:proofErr w:type="spellStart"/>
            <w:r w:rsidRPr="002531A9">
              <w:rPr>
                <w:color w:val="000000"/>
                <w:spacing w:val="-1"/>
              </w:rPr>
              <w:t>засідання</w:t>
            </w:r>
            <w:proofErr w:type="spellEnd"/>
            <w:r w:rsidRPr="002531A9">
              <w:rPr>
                <w:color w:val="000000"/>
                <w:spacing w:val="-1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4"/>
              </w:rPr>
              <w:t xml:space="preserve">9. </w:t>
            </w:r>
            <w:proofErr w:type="spellStart"/>
            <w:r w:rsidRPr="002531A9">
              <w:rPr>
                <w:color w:val="000000"/>
                <w:spacing w:val="4"/>
              </w:rPr>
              <w:t>Вживає</w:t>
            </w:r>
            <w:proofErr w:type="spellEnd"/>
            <w:r w:rsidRPr="002531A9">
              <w:rPr>
                <w:color w:val="000000"/>
                <w:spacing w:val="4"/>
              </w:rPr>
              <w:t xml:space="preserve"> </w:t>
            </w:r>
            <w:proofErr w:type="spellStart"/>
            <w:r w:rsidRPr="002531A9">
              <w:rPr>
                <w:color w:val="000000"/>
                <w:spacing w:val="4"/>
              </w:rPr>
              <w:t>заходів</w:t>
            </w:r>
            <w:proofErr w:type="spellEnd"/>
            <w:r w:rsidRPr="002531A9">
              <w:rPr>
                <w:color w:val="000000"/>
                <w:spacing w:val="4"/>
              </w:rPr>
              <w:t xml:space="preserve"> </w:t>
            </w:r>
            <w:proofErr w:type="spellStart"/>
            <w:r w:rsidRPr="002531A9">
              <w:rPr>
                <w:color w:val="000000"/>
                <w:spacing w:val="4"/>
              </w:rPr>
              <w:t>щодо</w:t>
            </w:r>
            <w:proofErr w:type="spellEnd"/>
            <w:r w:rsidRPr="002531A9">
              <w:rPr>
                <w:color w:val="000000"/>
                <w:spacing w:val="4"/>
              </w:rPr>
              <w:t xml:space="preserve"> </w:t>
            </w:r>
            <w:proofErr w:type="spellStart"/>
            <w:r w:rsidRPr="002531A9">
              <w:rPr>
                <w:color w:val="000000"/>
                <w:spacing w:val="4"/>
              </w:rPr>
              <w:t>створення</w:t>
            </w:r>
            <w:proofErr w:type="spellEnd"/>
            <w:r w:rsidRPr="002531A9">
              <w:rPr>
                <w:color w:val="000000"/>
                <w:spacing w:val="4"/>
              </w:rPr>
              <w:t xml:space="preserve"> </w:t>
            </w:r>
            <w:proofErr w:type="spellStart"/>
            <w:r w:rsidRPr="002531A9">
              <w:rPr>
                <w:color w:val="000000"/>
                <w:spacing w:val="4"/>
              </w:rPr>
              <w:t>безпечних</w:t>
            </w:r>
            <w:proofErr w:type="spellEnd"/>
            <w:r w:rsidRPr="002531A9">
              <w:rPr>
                <w:color w:val="000000"/>
                <w:spacing w:val="4"/>
              </w:rPr>
              <w:t xml:space="preserve"> умов для </w:t>
            </w:r>
            <w:proofErr w:type="spellStart"/>
            <w:r w:rsidRPr="002531A9">
              <w:rPr>
                <w:color w:val="000000"/>
                <w:spacing w:val="4"/>
              </w:rPr>
              <w:t>роботи</w:t>
            </w:r>
            <w:proofErr w:type="spellEnd"/>
            <w:r w:rsidRPr="002531A9">
              <w:rPr>
                <w:color w:val="000000"/>
                <w:spacing w:val="4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судових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розпорядників</w:t>
            </w:r>
            <w:proofErr w:type="spellEnd"/>
            <w:r w:rsidRPr="002531A9">
              <w:rPr>
                <w:color w:val="000000"/>
              </w:rPr>
              <w:t xml:space="preserve"> та вносить </w:t>
            </w:r>
            <w:proofErr w:type="spellStart"/>
            <w:r w:rsidRPr="002531A9">
              <w:rPr>
                <w:color w:val="000000"/>
              </w:rPr>
              <w:t>відповідні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пропозиції</w:t>
            </w:r>
            <w:proofErr w:type="spellEnd"/>
            <w:r w:rsidRPr="002531A9">
              <w:t xml:space="preserve"> </w:t>
            </w:r>
            <w:proofErr w:type="spellStart"/>
            <w:r w:rsidRPr="002531A9">
              <w:t>керівнику</w:t>
            </w:r>
            <w:proofErr w:type="spellEnd"/>
            <w:r w:rsidRPr="002531A9">
              <w:t xml:space="preserve"> </w:t>
            </w:r>
            <w:proofErr w:type="spellStart"/>
            <w:r w:rsidRPr="002531A9">
              <w:t>апарату</w:t>
            </w:r>
            <w:proofErr w:type="spellEnd"/>
            <w:r w:rsidRPr="002531A9">
              <w:t xml:space="preserve"> суду.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2"/>
              </w:rPr>
              <w:t xml:space="preserve">10. </w:t>
            </w:r>
            <w:proofErr w:type="spellStart"/>
            <w:r w:rsidRPr="002531A9">
              <w:rPr>
                <w:color w:val="000000"/>
                <w:spacing w:val="2"/>
              </w:rPr>
              <w:t>Організовує</w:t>
            </w:r>
            <w:proofErr w:type="spellEnd"/>
            <w:r w:rsidRPr="002531A9">
              <w:rPr>
                <w:color w:val="000000"/>
                <w:spacing w:val="2"/>
              </w:rPr>
              <w:t xml:space="preserve"> та проводить </w:t>
            </w:r>
            <w:proofErr w:type="spellStart"/>
            <w:r w:rsidRPr="002531A9">
              <w:rPr>
                <w:color w:val="000000"/>
                <w:spacing w:val="2"/>
              </w:rPr>
              <w:t>із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судовими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розпорядниками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proofErr w:type="spellStart"/>
            <w:r w:rsidRPr="002531A9">
              <w:rPr>
                <w:color w:val="000000"/>
                <w:spacing w:val="2"/>
              </w:rPr>
              <w:t>навчання</w:t>
            </w:r>
            <w:proofErr w:type="spellEnd"/>
            <w:r w:rsidRPr="002531A9">
              <w:rPr>
                <w:color w:val="000000"/>
                <w:spacing w:val="2"/>
              </w:rPr>
              <w:t xml:space="preserve"> </w:t>
            </w:r>
            <w:r w:rsidRPr="002531A9">
              <w:rPr>
                <w:bCs/>
                <w:color w:val="000000"/>
              </w:rPr>
              <w:t>з</w:t>
            </w:r>
            <w:r w:rsidRPr="002531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питань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діяльності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служби</w:t>
            </w:r>
            <w:proofErr w:type="spellEnd"/>
            <w:r w:rsidRPr="002531A9">
              <w:rPr>
                <w:color w:val="000000"/>
              </w:rPr>
              <w:t xml:space="preserve">, </w:t>
            </w:r>
            <w:proofErr w:type="spellStart"/>
            <w:r w:rsidRPr="002531A9">
              <w:rPr>
                <w:color w:val="000000"/>
              </w:rPr>
              <w:t>підвищення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рівня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професійної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компетенції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її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працівників</w:t>
            </w:r>
            <w:proofErr w:type="spellEnd"/>
            <w:r w:rsidRPr="002531A9">
              <w:rPr>
                <w:color w:val="000000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2531A9">
              <w:rPr>
                <w:color w:val="000000"/>
                <w:spacing w:val="9"/>
              </w:rPr>
              <w:t xml:space="preserve">11. </w:t>
            </w:r>
            <w:proofErr w:type="spellStart"/>
            <w:r w:rsidRPr="002531A9">
              <w:rPr>
                <w:color w:val="000000"/>
                <w:spacing w:val="9"/>
              </w:rPr>
              <w:t>Звітує</w:t>
            </w:r>
            <w:proofErr w:type="spellEnd"/>
            <w:r w:rsidRPr="002531A9">
              <w:rPr>
                <w:color w:val="000000"/>
                <w:spacing w:val="9"/>
              </w:rPr>
              <w:t xml:space="preserve"> перед </w:t>
            </w:r>
            <w:proofErr w:type="spellStart"/>
            <w:r w:rsidRPr="002531A9">
              <w:rPr>
                <w:color w:val="000000"/>
                <w:spacing w:val="9"/>
              </w:rPr>
              <w:t>керівником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апарату</w:t>
            </w:r>
            <w:proofErr w:type="spellEnd"/>
            <w:r w:rsidRPr="002531A9">
              <w:rPr>
                <w:color w:val="000000"/>
                <w:spacing w:val="9"/>
              </w:rPr>
              <w:t xml:space="preserve"> суду </w:t>
            </w:r>
            <w:proofErr w:type="gramStart"/>
            <w:r w:rsidRPr="002531A9">
              <w:rPr>
                <w:color w:val="000000"/>
                <w:spacing w:val="9"/>
              </w:rPr>
              <w:t xml:space="preserve">про </w:t>
            </w:r>
            <w:r w:rsidRPr="002531A9">
              <w:rPr>
                <w:color w:val="000000"/>
              </w:rPr>
              <w:t>роботу</w:t>
            </w:r>
            <w:proofErr w:type="gram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служби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судових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розпорядників</w:t>
            </w:r>
            <w:proofErr w:type="spellEnd"/>
            <w:r w:rsidRPr="002531A9">
              <w:rPr>
                <w:color w:val="000000"/>
              </w:rPr>
              <w:t>.</w:t>
            </w:r>
          </w:p>
          <w:p w:rsidR="002531A9" w:rsidRPr="002531A9" w:rsidRDefault="002531A9" w:rsidP="002531A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7"/>
              </w:rPr>
            </w:pPr>
            <w:r w:rsidRPr="002531A9">
              <w:rPr>
                <w:color w:val="000000"/>
                <w:spacing w:val="9"/>
              </w:rPr>
              <w:t xml:space="preserve">12. </w:t>
            </w:r>
            <w:proofErr w:type="spellStart"/>
            <w:r w:rsidRPr="002531A9">
              <w:rPr>
                <w:color w:val="000000"/>
                <w:spacing w:val="9"/>
              </w:rPr>
              <w:t>Під</w:t>
            </w:r>
            <w:proofErr w:type="spellEnd"/>
            <w:r w:rsidRPr="002531A9">
              <w:rPr>
                <w:color w:val="000000"/>
                <w:spacing w:val="9"/>
              </w:rPr>
              <w:t xml:space="preserve"> час </w:t>
            </w:r>
            <w:proofErr w:type="spellStart"/>
            <w:r w:rsidRPr="002531A9">
              <w:rPr>
                <w:color w:val="000000"/>
                <w:spacing w:val="9"/>
              </w:rPr>
              <w:t>забезпечення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заходів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щодо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proofErr w:type="spellStart"/>
            <w:r w:rsidRPr="002531A9">
              <w:rPr>
                <w:color w:val="000000"/>
                <w:spacing w:val="9"/>
              </w:rPr>
              <w:t>підготовки</w:t>
            </w:r>
            <w:proofErr w:type="spellEnd"/>
            <w:r w:rsidRPr="002531A9">
              <w:rPr>
                <w:color w:val="000000"/>
                <w:spacing w:val="9"/>
              </w:rPr>
              <w:t xml:space="preserve"> та </w:t>
            </w:r>
            <w:proofErr w:type="spellStart"/>
            <w:r w:rsidRPr="002531A9">
              <w:rPr>
                <w:color w:val="000000"/>
                <w:spacing w:val="9"/>
              </w:rPr>
              <w:t>проведення</w:t>
            </w:r>
            <w:proofErr w:type="spellEnd"/>
            <w:r w:rsidRPr="002531A9">
              <w:rPr>
                <w:color w:val="000000"/>
                <w:spacing w:val="9"/>
              </w:rPr>
              <w:t xml:space="preserve"> </w:t>
            </w:r>
            <w:r w:rsidRPr="002531A9">
              <w:rPr>
                <w:color w:val="000000"/>
              </w:rPr>
              <w:t xml:space="preserve">судового </w:t>
            </w:r>
            <w:proofErr w:type="spellStart"/>
            <w:r w:rsidRPr="002531A9">
              <w:rPr>
                <w:color w:val="000000"/>
              </w:rPr>
              <w:t>засідання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безпосередньо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виконує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обов'язки</w:t>
            </w:r>
            <w:proofErr w:type="spellEnd"/>
            <w:r w:rsidRPr="002531A9">
              <w:rPr>
                <w:color w:val="000000"/>
              </w:rPr>
              <w:t xml:space="preserve"> судового </w:t>
            </w:r>
            <w:proofErr w:type="spellStart"/>
            <w:r w:rsidRPr="002531A9">
              <w:rPr>
                <w:color w:val="000000"/>
              </w:rPr>
              <w:t>розпорядника</w:t>
            </w:r>
            <w:proofErr w:type="spellEnd"/>
            <w:r w:rsidRPr="002531A9">
              <w:rPr>
                <w:color w:val="000000"/>
              </w:rPr>
              <w:t xml:space="preserve">, </w:t>
            </w:r>
            <w:proofErr w:type="spellStart"/>
            <w:r w:rsidRPr="002531A9">
              <w:rPr>
                <w:color w:val="000000"/>
              </w:rPr>
              <w:t>передбачені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відповідною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посадовою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інструкцією</w:t>
            </w:r>
            <w:proofErr w:type="spellEnd"/>
            <w:r w:rsidRPr="002531A9">
              <w:rPr>
                <w:color w:val="000000"/>
              </w:rPr>
              <w:t>.</w:t>
            </w:r>
          </w:p>
          <w:p w:rsidR="006E4848" w:rsidRPr="002531A9" w:rsidRDefault="002531A9" w:rsidP="002531A9">
            <w:pPr>
              <w:shd w:val="clear" w:color="auto" w:fill="FFFFFF"/>
              <w:jc w:val="both"/>
            </w:pPr>
            <w:r w:rsidRPr="002531A9">
              <w:rPr>
                <w:color w:val="000000"/>
                <w:spacing w:val="1"/>
              </w:rPr>
              <w:lastRenderedPageBreak/>
              <w:t xml:space="preserve">13. </w:t>
            </w:r>
            <w:proofErr w:type="spellStart"/>
            <w:r w:rsidRPr="002531A9">
              <w:rPr>
                <w:color w:val="000000"/>
                <w:spacing w:val="1"/>
              </w:rPr>
              <w:t>Виконує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інші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розпорядження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головуючого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щодо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забезпечення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належних</w:t>
            </w:r>
            <w:proofErr w:type="spellEnd"/>
            <w:r w:rsidRPr="002531A9">
              <w:rPr>
                <w:color w:val="000000"/>
                <w:spacing w:val="3"/>
              </w:rPr>
              <w:t xml:space="preserve"> умов для </w:t>
            </w:r>
            <w:proofErr w:type="spellStart"/>
            <w:r w:rsidRPr="002531A9">
              <w:rPr>
                <w:color w:val="000000"/>
                <w:spacing w:val="3"/>
              </w:rPr>
              <w:t>проведення</w:t>
            </w:r>
            <w:proofErr w:type="spellEnd"/>
            <w:r w:rsidRPr="002531A9">
              <w:rPr>
                <w:color w:val="000000"/>
                <w:spacing w:val="3"/>
              </w:rPr>
              <w:t xml:space="preserve"> судового </w:t>
            </w:r>
            <w:proofErr w:type="spellStart"/>
            <w:r w:rsidRPr="002531A9">
              <w:rPr>
                <w:color w:val="000000"/>
                <w:spacing w:val="3"/>
              </w:rPr>
              <w:t>засідання</w:t>
            </w:r>
            <w:proofErr w:type="spellEnd"/>
            <w:r w:rsidRPr="002531A9">
              <w:rPr>
                <w:color w:val="000000"/>
                <w:spacing w:val="3"/>
              </w:rPr>
              <w:t xml:space="preserve">, </w:t>
            </w:r>
            <w:proofErr w:type="spellStart"/>
            <w:r w:rsidRPr="002531A9">
              <w:rPr>
                <w:color w:val="000000"/>
                <w:spacing w:val="3"/>
              </w:rPr>
              <w:t>доручення</w:t>
            </w:r>
            <w:proofErr w:type="spellEnd"/>
            <w:r w:rsidRPr="002531A9">
              <w:rPr>
                <w:color w:val="000000"/>
                <w:spacing w:val="3"/>
              </w:rPr>
              <w:t xml:space="preserve"> </w:t>
            </w:r>
            <w:proofErr w:type="spellStart"/>
            <w:r w:rsidRPr="002531A9">
              <w:rPr>
                <w:color w:val="000000"/>
                <w:spacing w:val="3"/>
              </w:rPr>
              <w:t>голови</w:t>
            </w:r>
            <w:proofErr w:type="spellEnd"/>
            <w:r w:rsidRPr="002531A9">
              <w:rPr>
                <w:color w:val="000000"/>
                <w:spacing w:val="3"/>
              </w:rPr>
              <w:t xml:space="preserve"> суду, </w:t>
            </w:r>
            <w:proofErr w:type="spellStart"/>
            <w:r w:rsidRPr="002531A9">
              <w:rPr>
                <w:color w:val="000000"/>
              </w:rPr>
              <w:t>керівника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апарату</w:t>
            </w:r>
            <w:proofErr w:type="spellEnd"/>
            <w:r w:rsidRPr="002531A9">
              <w:rPr>
                <w:color w:val="000000"/>
              </w:rPr>
              <w:t xml:space="preserve"> суду, </w:t>
            </w:r>
            <w:proofErr w:type="spellStart"/>
            <w:r w:rsidRPr="002531A9">
              <w:rPr>
                <w:color w:val="000000"/>
              </w:rPr>
              <w:t>що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</w:rPr>
              <w:t>стосуються</w:t>
            </w:r>
            <w:proofErr w:type="spellEnd"/>
            <w:r w:rsidRPr="002531A9">
              <w:rPr>
                <w:color w:val="000000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забезпечення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роботи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служби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судових</w:t>
            </w:r>
            <w:proofErr w:type="spellEnd"/>
            <w:r w:rsidRPr="002531A9">
              <w:rPr>
                <w:color w:val="000000"/>
                <w:spacing w:val="1"/>
              </w:rPr>
              <w:t xml:space="preserve"> </w:t>
            </w:r>
            <w:proofErr w:type="spellStart"/>
            <w:r w:rsidRPr="002531A9">
              <w:rPr>
                <w:color w:val="000000"/>
                <w:spacing w:val="1"/>
              </w:rPr>
              <w:t>розпорядників</w:t>
            </w:r>
            <w:proofErr w:type="spellEnd"/>
            <w:r w:rsidRPr="002531A9">
              <w:rPr>
                <w:color w:val="000000"/>
                <w:spacing w:val="1"/>
              </w:rPr>
              <w:t xml:space="preserve"> та </w:t>
            </w:r>
            <w:proofErr w:type="spellStart"/>
            <w:r w:rsidRPr="002531A9">
              <w:rPr>
                <w:color w:val="000000"/>
                <w:spacing w:val="1"/>
              </w:rPr>
              <w:t>належних</w:t>
            </w:r>
            <w:proofErr w:type="spellEnd"/>
            <w:r w:rsidRPr="002531A9">
              <w:rPr>
                <w:color w:val="000000"/>
                <w:spacing w:val="1"/>
              </w:rPr>
              <w:t xml:space="preserve"> умов для </w:t>
            </w:r>
            <w:proofErr w:type="spellStart"/>
            <w:r w:rsidRPr="002531A9">
              <w:rPr>
                <w:color w:val="000000"/>
                <w:spacing w:val="-1"/>
              </w:rPr>
              <w:t>проведення</w:t>
            </w:r>
            <w:proofErr w:type="spellEnd"/>
            <w:r w:rsidRPr="002531A9">
              <w:rPr>
                <w:color w:val="000000"/>
                <w:spacing w:val="-1"/>
              </w:rPr>
              <w:t xml:space="preserve"> судового </w:t>
            </w:r>
            <w:proofErr w:type="spellStart"/>
            <w:r w:rsidRPr="002531A9">
              <w:rPr>
                <w:color w:val="000000"/>
                <w:spacing w:val="-1"/>
              </w:rPr>
              <w:t>засідання</w:t>
            </w:r>
            <w:proofErr w:type="spellEnd"/>
            <w:r w:rsidRPr="002531A9">
              <w:rPr>
                <w:color w:val="000000"/>
                <w:spacing w:val="-1"/>
              </w:rPr>
              <w:t>.</w:t>
            </w:r>
          </w:p>
        </w:tc>
      </w:tr>
      <w:tr w:rsidR="006E4848" w:rsidRPr="00931420" w:rsidTr="00122C76"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4400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грн.,</w:t>
            </w:r>
          </w:p>
          <w:p w:rsidR="006E4848" w:rsidRPr="00931420" w:rsidRDefault="002531A9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6E4848" w:rsidRPr="00931420" w:rsidTr="00122C76"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6E4848" w:rsidRPr="00931420" w:rsidTr="00122C76"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6E4848" w:rsidRPr="00931420" w:rsidRDefault="006E4848" w:rsidP="00122C76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6E4848" w:rsidRPr="00931420" w:rsidRDefault="006E4848" w:rsidP="00122C76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6E4848" w:rsidRPr="00931420" w:rsidRDefault="006E4848" w:rsidP="00122C76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5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</w:t>
            </w:r>
            <w:bookmarkStart w:id="0" w:name="_GoBack"/>
            <w:bookmarkEnd w:id="0"/>
            <w:r w:rsidRPr="00931420">
              <w:rPr>
                <w:lang w:val="uk-UA"/>
              </w:rPr>
              <w:t>;</w:t>
            </w:r>
          </w:p>
          <w:p w:rsidR="006E4848" w:rsidRPr="00931420" w:rsidRDefault="006E4848" w:rsidP="00122C7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6E4848" w:rsidRPr="00931420" w:rsidRDefault="006E4848" w:rsidP="00122C7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6E4848" w:rsidRPr="00931420" w:rsidRDefault="006E4848" w:rsidP="00122C7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6E4848" w:rsidRPr="00931420" w:rsidRDefault="006E4848" w:rsidP="00122C76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6E4848" w:rsidRPr="00006849" w:rsidRDefault="006E4848" w:rsidP="00122C76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253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6E4848" w:rsidRPr="00931420" w:rsidTr="00122C76"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6E4848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6E4848" w:rsidRPr="00931420" w:rsidTr="00122C76">
        <w:tc>
          <w:tcPr>
            <w:tcW w:w="1776" w:type="pct"/>
            <w:gridSpan w:val="2"/>
          </w:tcPr>
          <w:p w:rsidR="006E4848" w:rsidRPr="00931420" w:rsidRDefault="006E4848" w:rsidP="00122C76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. (0332) 721 438</w:t>
            </w:r>
          </w:p>
          <w:p w:rsidR="006E4848" w:rsidRDefault="001D7601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6" w:history="1">
              <w:r w:rsidR="006E4848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6E4848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6E4848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4848" w:rsidRPr="00931420" w:rsidTr="00122C76">
        <w:tc>
          <w:tcPr>
            <w:tcW w:w="5000" w:type="pct"/>
            <w:gridSpan w:val="3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6E4848" w:rsidRPr="00931420" w:rsidTr="00122C76">
        <w:trPr>
          <w:trHeight w:val="351"/>
        </w:trPr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6E4848" w:rsidRPr="00931420" w:rsidRDefault="002531A9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 бакалавра, молодшого бакалавра або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спеціальністю «Правознавство» або «Правоохоронна діяльність»</w:t>
            </w:r>
          </w:p>
        </w:tc>
      </w:tr>
      <w:tr w:rsidR="006E4848" w:rsidRPr="00A42BDC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обов’язковий</w:t>
            </w:r>
          </w:p>
        </w:tc>
      </w:tr>
      <w:tr w:rsidR="006E4848" w:rsidRPr="00A42BDC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E4848" w:rsidRPr="00A42BDC" w:rsidTr="00122C76">
        <w:tc>
          <w:tcPr>
            <w:tcW w:w="5000" w:type="pct"/>
            <w:gridSpan w:val="3"/>
            <w:vAlign w:val="center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Професійна компетентність </w:t>
            </w:r>
          </w:p>
        </w:tc>
      </w:tr>
      <w:tr w:rsidR="006E4848" w:rsidRPr="00931420" w:rsidTr="00122C76">
        <w:trPr>
          <w:trHeight w:val="948"/>
        </w:trPr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6E4848" w:rsidRPr="00931420" w:rsidRDefault="006E4848" w:rsidP="00122C76">
            <w:pPr>
              <w:pStyle w:val="rvps2"/>
              <w:spacing w:before="0" w:beforeAutospacing="0" w:after="0" w:afterAutospacing="0"/>
            </w:pPr>
            <w:r w:rsidRPr="00931420">
              <w:t>1) вміння працювати з інформацією;</w:t>
            </w:r>
          </w:p>
          <w:p w:rsidR="006E4848" w:rsidRPr="00931420" w:rsidRDefault="006E4848" w:rsidP="00122C76">
            <w:pPr>
              <w:pStyle w:val="rvps2"/>
              <w:spacing w:before="0" w:beforeAutospacing="0" w:after="0" w:afterAutospacing="0"/>
            </w:pPr>
            <w:r w:rsidRPr="00931420">
              <w:t>2) орієнтація на досягнення кінцевого результату;</w:t>
            </w:r>
          </w:p>
          <w:p w:rsidR="006E4848" w:rsidRPr="00931420" w:rsidRDefault="006E4848" w:rsidP="00122C76">
            <w:pPr>
              <w:pStyle w:val="rvps2"/>
              <w:spacing w:before="0" w:beforeAutospacing="0" w:after="0" w:afterAutospacing="0"/>
            </w:pPr>
            <w:r w:rsidRPr="00931420">
              <w:t>3) вміння</w:t>
            </w:r>
            <w:r>
              <w:t xml:space="preserve"> вирішувати комплексні завдання</w:t>
            </w:r>
          </w:p>
        </w:tc>
      </w:tr>
      <w:tr w:rsidR="006E4848" w:rsidRPr="00931420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2531A9" w:rsidRDefault="002531A9" w:rsidP="002531A9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1) вміння працювати в команді;</w:t>
            </w:r>
          </w:p>
          <w:p w:rsidR="006E4848" w:rsidRPr="00931420" w:rsidRDefault="002531A9" w:rsidP="002531A9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вміння ефективної координації з іншими.</w:t>
            </w:r>
          </w:p>
        </w:tc>
      </w:tr>
      <w:tr w:rsidR="006E4848" w:rsidRPr="00931420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Сприйняття змін</w:t>
            </w:r>
          </w:p>
        </w:tc>
        <w:tc>
          <w:tcPr>
            <w:tcW w:w="3223" w:type="pct"/>
          </w:tcPr>
          <w:p w:rsidR="006E4848" w:rsidRDefault="006E4848" w:rsidP="00122C76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датність приймати зміни та змінюватись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4848" w:rsidRPr="00931420" w:rsidRDefault="006E4848" w:rsidP="00122C76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виконання плану змін та покращень.</w:t>
            </w:r>
          </w:p>
        </w:tc>
      </w:tr>
      <w:tr w:rsidR="006E4848" w:rsidRPr="00931420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6E4848" w:rsidRPr="005C6551" w:rsidRDefault="006E4848" w:rsidP="00122C76">
            <w:pPr>
              <w:pStyle w:val="rvps2"/>
              <w:spacing w:before="0" w:beforeAutospacing="0" w:after="0" w:afterAutospacing="0"/>
            </w:pPr>
            <w:r w:rsidRPr="005C6551">
              <w:t xml:space="preserve"> вміння використовувати комп’ютерне обладнання та програмне забезпечення, використовувати офісну техніку</w:t>
            </w:r>
          </w:p>
        </w:tc>
      </w:tr>
      <w:tr w:rsidR="006E4848" w:rsidRPr="00931420" w:rsidTr="00122C76">
        <w:trPr>
          <w:trHeight w:val="822"/>
        </w:trPr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5C6551">
              <w:rPr>
                <w:lang w:val="uk-UA"/>
              </w:rPr>
              <w:t>відповідальність;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Pr="005C6551">
              <w:rPr>
                <w:lang w:val="uk-UA"/>
              </w:rPr>
              <w:t>системність і самостійність в роботі;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r w:rsidRPr="005C6551">
              <w:rPr>
                <w:lang w:val="uk-UA"/>
              </w:rPr>
              <w:t>уважність до деталей;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5C6551">
              <w:rPr>
                <w:lang w:val="uk-UA"/>
              </w:rPr>
              <w:t>наполегливість;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5) </w:t>
            </w:r>
            <w:r w:rsidRPr="005C6551">
              <w:rPr>
                <w:lang w:val="uk-UA"/>
              </w:rPr>
              <w:t xml:space="preserve">креативність та ініціативність; 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</w:t>
            </w:r>
            <w:r w:rsidRPr="005C6551">
              <w:rPr>
                <w:lang w:val="uk-UA"/>
              </w:rPr>
              <w:t>орієнтація на саморозвиток;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Pr="005C6551">
              <w:rPr>
                <w:lang w:val="uk-UA"/>
              </w:rPr>
              <w:t xml:space="preserve">орієнтація на обслуговування; </w:t>
            </w:r>
          </w:p>
          <w:p w:rsidR="006E4848" w:rsidRPr="00931420" w:rsidRDefault="006E4848" w:rsidP="00122C76">
            <w:pPr>
              <w:pStyle w:val="rvps2"/>
              <w:spacing w:before="0" w:beforeAutospacing="0" w:after="0" w:afterAutospacing="0"/>
              <w:jc w:val="both"/>
            </w:pPr>
            <w:r>
              <w:t xml:space="preserve">8) </w:t>
            </w:r>
            <w:r w:rsidRPr="005C6551">
              <w:t>вміння працювати в стресових ситуаціях</w:t>
            </w:r>
          </w:p>
        </w:tc>
      </w:tr>
      <w:tr w:rsidR="006E4848" w:rsidRPr="00931420" w:rsidTr="00122C76">
        <w:tc>
          <w:tcPr>
            <w:tcW w:w="5000" w:type="pct"/>
            <w:gridSpan w:val="3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6E4848" w:rsidRPr="00931420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</w:t>
            </w:r>
            <w:r w:rsidRPr="00931420">
              <w:rPr>
                <w:b/>
                <w:bCs/>
              </w:rPr>
              <w:t xml:space="preserve"> </w:t>
            </w:r>
            <w:r w:rsidRPr="0072359F">
              <w:rPr>
                <w:b/>
                <w:bCs/>
                <w:lang w:val="uk-UA"/>
              </w:rPr>
              <w:t>законодавства</w:t>
            </w:r>
          </w:p>
        </w:tc>
        <w:tc>
          <w:tcPr>
            <w:tcW w:w="3223" w:type="pct"/>
          </w:tcPr>
          <w:p w:rsidR="006E4848" w:rsidRDefault="006E4848" w:rsidP="00122C76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6E4848" w:rsidRDefault="006E4848" w:rsidP="00122C76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6E4848" w:rsidRPr="00931420" w:rsidRDefault="006E4848" w:rsidP="00122C76">
            <w:pPr>
              <w:pStyle w:val="rvps2"/>
              <w:spacing w:before="0" w:beforeAutospacing="0" w:after="0" w:afterAutospacing="0"/>
            </w:pPr>
            <w:r>
              <w:t>3) Закон України «Про запобігання корупції».</w:t>
            </w:r>
          </w:p>
        </w:tc>
      </w:tr>
      <w:tr w:rsidR="006E4848" w:rsidRPr="00150B8B" w:rsidTr="00122C76">
        <w:tc>
          <w:tcPr>
            <w:tcW w:w="264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6E4848" w:rsidRPr="00931420" w:rsidRDefault="006E4848" w:rsidP="00122C76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5C6551">
              <w:rPr>
                <w:lang w:val="uk-UA"/>
              </w:rPr>
              <w:t xml:space="preserve">Положення про Державну установу «Служба судової охорони», погоджене Міністерством внутрішніх справ України та затверджене наказом Державної судової адміністрації України від 06.11.2015 №191; </w:t>
            </w:r>
          </w:p>
          <w:p w:rsidR="006E4848" w:rsidRPr="005C6551" w:rsidRDefault="006E4848" w:rsidP="00122C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Pr="005C6551">
              <w:rPr>
                <w:lang w:val="uk-UA"/>
              </w:rPr>
              <w:t>Статут Державної установи «Служба судової охорони», затверджений наказом Державної судової адміністрації України від 23.10.2015 №181;</w:t>
            </w:r>
          </w:p>
          <w:p w:rsidR="006E4848" w:rsidRPr="005C6551" w:rsidRDefault="00D91B29" w:rsidP="00122C76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r w:rsidR="006E4848" w:rsidRPr="005C6551">
              <w:rPr>
                <w:lang w:val="uk-UA"/>
              </w:rPr>
              <w:t>Інструкція про порядок забезпечення старшими судовими розпорядниками та судовими розпорядниками проведення судового засідання, їх взаєм</w:t>
            </w:r>
            <w:r w:rsidR="006E4848">
              <w:rPr>
                <w:lang w:val="uk-UA"/>
              </w:rPr>
              <w:t>одії з правоохоронними органами</w:t>
            </w:r>
            <w:r>
              <w:rPr>
                <w:lang w:val="uk-UA"/>
              </w:rPr>
              <w:t xml:space="preserve">, затверджена наказом </w:t>
            </w:r>
            <w:r w:rsidRPr="005C6551">
              <w:rPr>
                <w:lang w:val="uk-UA"/>
              </w:rPr>
              <w:t xml:space="preserve">Державної судової адміністрації України від </w:t>
            </w:r>
            <w:r>
              <w:rPr>
                <w:lang w:val="uk-UA"/>
              </w:rPr>
              <w:t xml:space="preserve">18.10.2004 № 182/04; </w:t>
            </w:r>
          </w:p>
        </w:tc>
      </w:tr>
    </w:tbl>
    <w:p w:rsidR="006E4848" w:rsidRPr="00150B8B" w:rsidRDefault="006E4848" w:rsidP="006E4848">
      <w:pPr>
        <w:rPr>
          <w:lang w:val="uk-UA"/>
        </w:rPr>
      </w:pPr>
    </w:p>
    <w:p w:rsidR="00351E89" w:rsidRPr="006E4848" w:rsidRDefault="00D91B29" w:rsidP="00D91B29">
      <w:pPr>
        <w:jc w:val="center"/>
        <w:rPr>
          <w:lang w:val="uk-UA"/>
        </w:rPr>
      </w:pPr>
      <w:r>
        <w:rPr>
          <w:lang w:val="uk-UA"/>
        </w:rPr>
        <w:t>________________________________</w:t>
      </w:r>
    </w:p>
    <w:sectPr w:rsidR="00351E89" w:rsidRPr="006E4848" w:rsidSect="00D91B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48"/>
    <w:rsid w:val="00006849"/>
    <w:rsid w:val="001D7601"/>
    <w:rsid w:val="002531A9"/>
    <w:rsid w:val="00351E89"/>
    <w:rsid w:val="006E4848"/>
    <w:rsid w:val="007A7D96"/>
    <w:rsid w:val="00D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D83"/>
  <w15:chartTrackingRefBased/>
  <w15:docId w15:val="{5D7E4B67-4DF0-481A-9BD5-3B3C5F09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E4848"/>
    <w:rPr>
      <w:color w:val="0000FF"/>
      <w:u w:val="single"/>
    </w:rPr>
  </w:style>
  <w:style w:type="paragraph" w:customStyle="1" w:styleId="rvps7">
    <w:name w:val="rvps7"/>
    <w:basedOn w:val="a"/>
    <w:uiPriority w:val="99"/>
    <w:rsid w:val="006E4848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6E4848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6E4848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6E4848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6E4848"/>
  </w:style>
  <w:style w:type="character" w:customStyle="1" w:styleId="rvts15">
    <w:name w:val="rvts15"/>
    <w:rsid w:val="006E4848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684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68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vla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3991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6</cp:revision>
  <cp:lastPrinted>2018-02-21T07:42:00Z</cp:lastPrinted>
  <dcterms:created xsi:type="dcterms:W3CDTF">2018-02-21T07:33:00Z</dcterms:created>
  <dcterms:modified xsi:type="dcterms:W3CDTF">2018-02-21T13:58:00Z</dcterms:modified>
</cp:coreProperties>
</file>